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620"/>
        <w:gridCol w:w="4333"/>
      </w:tblGrid>
      <w:tr w:rsidR="00F975D8" w:rsidTr="00F975D8">
        <w:tc>
          <w:tcPr>
            <w:tcW w:w="4112" w:type="dxa"/>
            <w:hideMark/>
          </w:tcPr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САХА РЕСПУБЛИКАТЫН</w:t>
            </w:r>
          </w:p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РЭ5ИН МИНИСТЕРСТВОТА</w:t>
            </w:r>
          </w:p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улуу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оройуона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)»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оройуон</w:t>
            </w:r>
            <w:proofErr w:type="spellEnd"/>
          </w:p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казеннай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тэрилтэ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оройуонун</w:t>
            </w:r>
            <w:proofErr w:type="spellEnd"/>
          </w:p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Үөрэ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ириигэ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салалтата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1620" w:type="dxa"/>
            <w:hideMark/>
          </w:tcPr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172085</wp:posOffset>
                  </wp:positionV>
                  <wp:extent cx="996315" cy="9963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3" w:type="dxa"/>
            <w:hideMark/>
          </w:tcPr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САХА (ЯКУТИЯ)</w:t>
            </w:r>
          </w:p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Амгинское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районное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управление образования» муниципального района </w:t>
            </w:r>
          </w:p>
          <w:p w:rsidR="00F975D8" w:rsidRDefault="00F975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Амгинский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улус (район)»</w:t>
            </w:r>
          </w:p>
        </w:tc>
      </w:tr>
    </w:tbl>
    <w:p w:rsidR="00F975D8" w:rsidRDefault="00F975D8" w:rsidP="00F975D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F975D8" w:rsidRDefault="00F975D8" w:rsidP="00F975D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ПРИКАЗ</w:t>
      </w:r>
    </w:p>
    <w:p w:rsidR="00F975D8" w:rsidRDefault="00F975D8" w:rsidP="00F975D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основной деятельности</w:t>
      </w:r>
    </w:p>
    <w:p w:rsidR="00F975D8" w:rsidRDefault="00F975D8" w:rsidP="00F975D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975D8" w:rsidRDefault="00F975D8" w:rsidP="00F975D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27.03.2015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№35§1</w:t>
      </w:r>
    </w:p>
    <w:p w:rsidR="00F975D8" w:rsidRDefault="00F975D8" w:rsidP="00F975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</w:t>
      </w:r>
    </w:p>
    <w:p w:rsidR="00F975D8" w:rsidRDefault="00F975D8" w:rsidP="00F975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сотрудничества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МКУ «</w:t>
      </w:r>
      <w:proofErr w:type="spellStart"/>
      <w:r>
        <w:rPr>
          <w:rFonts w:ascii="Times New Roman" w:hAnsi="Times New Roman"/>
          <w:sz w:val="24"/>
          <w:szCs w:val="24"/>
        </w:rPr>
        <w:t>Амгинское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РУО»</w:t>
      </w:r>
    </w:p>
    <w:p w:rsidR="00F975D8" w:rsidRDefault="00F975D8" w:rsidP="00F975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правоохранительными органами</w:t>
      </w:r>
    </w:p>
    <w:p w:rsidR="00F975D8" w:rsidRDefault="00F975D8" w:rsidP="00F975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вопросам предупреждения и</w:t>
      </w:r>
    </w:p>
    <w:p w:rsidR="00F975D8" w:rsidRDefault="00F975D8" w:rsidP="00F975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противодействия</w:t>
      </w:r>
      <w:proofErr w:type="gramEnd"/>
      <w:r>
        <w:rPr>
          <w:rFonts w:ascii="Times New Roman" w:hAnsi="Times New Roman"/>
          <w:sz w:val="24"/>
          <w:szCs w:val="24"/>
        </w:rPr>
        <w:t xml:space="preserve"> коррупции</w:t>
      </w:r>
    </w:p>
    <w:p w:rsidR="00F975D8" w:rsidRDefault="00F975D8" w:rsidP="00F975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ст.13.3 Федерального закона «О противодействии коррупции», 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Федерального закона от 29.12.2012 N 273-ФЗ «Об образовании в Российской Федерации», </w:t>
      </w:r>
      <w:r>
        <w:rPr>
          <w:rFonts w:ascii="Times New Roman" w:hAnsi="Times New Roman"/>
          <w:sz w:val="24"/>
          <w:szCs w:val="24"/>
        </w:rPr>
        <w:t>в целях создания в РУО и подведомственных ему учреждениях эффективной системы предупреждения и противодействия коррупции,</w:t>
      </w:r>
    </w:p>
    <w:p w:rsidR="00F975D8" w:rsidRDefault="00F975D8" w:rsidP="00F975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F975D8" w:rsidRDefault="00F975D8" w:rsidP="00F975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75D8" w:rsidRDefault="00F975D8" w:rsidP="00F975D8">
      <w:pPr>
        <w:pStyle w:val="1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Утвердить прилагаемый Порядок сотрудничества МКУ «</w:t>
      </w:r>
      <w:proofErr w:type="spellStart"/>
      <w:r>
        <w:rPr>
          <w:rFonts w:ascii="Times New Roman" w:hAnsi="Times New Roman"/>
          <w:lang w:val="ru-RU"/>
        </w:rPr>
        <w:t>Амгинское</w:t>
      </w:r>
      <w:proofErr w:type="spellEnd"/>
      <w:r>
        <w:rPr>
          <w:rFonts w:ascii="Times New Roman" w:hAnsi="Times New Roman"/>
          <w:lang w:val="ru-RU"/>
        </w:rPr>
        <w:t xml:space="preserve"> РУО» с правоохранительными органами по вопросам предупреждения и противодействия </w:t>
      </w:r>
      <w:proofErr w:type="gramStart"/>
      <w:r>
        <w:rPr>
          <w:rFonts w:ascii="Times New Roman" w:hAnsi="Times New Roman"/>
          <w:lang w:val="ru-RU"/>
        </w:rPr>
        <w:t>коррупции  (</w:t>
      </w:r>
      <w:proofErr w:type="gramEnd"/>
      <w:r>
        <w:rPr>
          <w:rFonts w:ascii="Times New Roman" w:hAnsi="Times New Roman"/>
          <w:lang w:val="ru-RU"/>
        </w:rPr>
        <w:t>далее – Порядок).</w:t>
      </w:r>
    </w:p>
    <w:p w:rsidR="00F975D8" w:rsidRDefault="00F975D8" w:rsidP="00F975D8">
      <w:pPr>
        <w:pStyle w:val="1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ОКПО (Андреева Н.И.) ознакомить сотрудников РУО и руководителей подведомственных учреждений с настоящим Порядком.</w:t>
      </w:r>
    </w:p>
    <w:p w:rsidR="00F975D8" w:rsidRDefault="00F975D8" w:rsidP="00F975D8">
      <w:pPr>
        <w:pStyle w:val="1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Разместить Порядок на портале РУО в разделе «Реализация антикоррупционной политики».</w:t>
      </w:r>
    </w:p>
    <w:p w:rsidR="00F975D8" w:rsidRDefault="00F975D8" w:rsidP="00F975D8">
      <w:pPr>
        <w:pStyle w:val="a3"/>
        <w:numPr>
          <w:ilvl w:val="1"/>
          <w:numId w:val="1"/>
        </w:numPr>
        <w:shd w:val="clear" w:color="auto" w:fill="FFFFFF"/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proofErr w:type="gramStart"/>
      <w:r>
        <w:rPr>
          <w:rFonts w:ascii="Times New Roman" w:hAnsi="Times New Roman"/>
          <w:sz w:val="24"/>
          <w:szCs w:val="24"/>
        </w:rPr>
        <w:t>приказа  оставляю</w:t>
      </w:r>
      <w:proofErr w:type="gramEnd"/>
      <w:r>
        <w:rPr>
          <w:rFonts w:ascii="Times New Roman" w:hAnsi="Times New Roman"/>
          <w:sz w:val="24"/>
          <w:szCs w:val="24"/>
        </w:rPr>
        <w:t xml:space="preserve"> за собой. </w:t>
      </w:r>
    </w:p>
    <w:p w:rsidR="00F975D8" w:rsidRDefault="00F975D8" w:rsidP="00F975D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75D8" w:rsidRDefault="00F975D8" w:rsidP="00F975D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Начальник                                                                        Ю.Е.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Шишигин</w:t>
      </w:r>
      <w:proofErr w:type="spellEnd"/>
    </w:p>
    <w:p w:rsidR="00F975D8" w:rsidRDefault="00F975D8" w:rsidP="00F975D8">
      <w:pPr>
        <w:shd w:val="clear" w:color="auto" w:fill="FFFFFF"/>
        <w:rPr>
          <w:color w:val="000000"/>
          <w:sz w:val="24"/>
          <w:szCs w:val="24"/>
        </w:rPr>
      </w:pPr>
    </w:p>
    <w:p w:rsidR="00F975D8" w:rsidRDefault="00F975D8" w:rsidP="00F975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F975D8" w:rsidRDefault="00F975D8" w:rsidP="00F975D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приказу МКУ «АРУО» № 35§1</w:t>
      </w:r>
    </w:p>
    <w:p w:rsidR="00F975D8" w:rsidRDefault="00F975D8" w:rsidP="00F975D8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 xml:space="preserve"> 27»  марта 2015г.</w:t>
      </w:r>
    </w:p>
    <w:p w:rsidR="00F975D8" w:rsidRDefault="00F975D8" w:rsidP="00F975D8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Р Я Д О К</w:t>
      </w:r>
    </w:p>
    <w:p w:rsidR="00F975D8" w:rsidRDefault="00F975D8" w:rsidP="00F975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сотрудничества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МКУ «</w:t>
      </w:r>
      <w:proofErr w:type="spellStart"/>
      <w:r>
        <w:rPr>
          <w:rFonts w:ascii="Times New Roman" w:hAnsi="Times New Roman"/>
          <w:sz w:val="24"/>
          <w:szCs w:val="24"/>
        </w:rPr>
        <w:t>Амгинское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РУО»  с правоохранительными органами по вопросам предупреждения и противодействия коррупции</w:t>
      </w:r>
    </w:p>
    <w:p w:rsidR="00F975D8" w:rsidRDefault="00F975D8" w:rsidP="00F97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975D8" w:rsidRDefault="00F975D8" w:rsidP="00F975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Общие положения</w:t>
      </w:r>
    </w:p>
    <w:p w:rsidR="00F975D8" w:rsidRDefault="00F975D8" w:rsidP="00F97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Настоящий Порядок разработан на основе </w:t>
      </w:r>
      <w:r>
        <w:rPr>
          <w:rFonts w:ascii="Times New Roman" w:hAnsi="Times New Roman"/>
          <w:spacing w:val="2"/>
          <w:sz w:val="24"/>
          <w:szCs w:val="24"/>
        </w:rPr>
        <w:t xml:space="preserve">статьи 13.3. </w:t>
      </w:r>
      <w:r>
        <w:rPr>
          <w:rFonts w:ascii="Times New Roman" w:hAnsi="Times New Roman"/>
          <w:sz w:val="24"/>
          <w:szCs w:val="24"/>
        </w:rPr>
        <w:t xml:space="preserve">Федерального закона от 25 декабря 2008 г. № 273-ФЗ «О противодействии коррупции» и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устанавливает общие правила деятельности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Амгинское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районное управление образования» </w:t>
      </w:r>
      <w:r>
        <w:rPr>
          <w:rFonts w:ascii="Times New Roman" w:hAnsi="Times New Roman"/>
          <w:color w:val="000000"/>
          <w:sz w:val="24"/>
          <w:szCs w:val="24"/>
        </w:rPr>
        <w:t>(далее – РУО) по взаимодействию с правоохранительными органами по вопросам предупреждения и противодействия коррупции.</w:t>
      </w:r>
    </w:p>
    <w:p w:rsidR="00F975D8" w:rsidRDefault="00F975D8" w:rsidP="00F975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Виды обращений в правоохранительные органы</w:t>
      </w:r>
    </w:p>
    <w:p w:rsidR="00F975D8" w:rsidRDefault="00F975D8" w:rsidP="00F975D8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975D8" w:rsidRDefault="00F975D8" w:rsidP="00F97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F975D8" w:rsidRDefault="00F975D8" w:rsidP="00F97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5D8" w:rsidRDefault="00F975D8" w:rsidP="00F97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F975D8" w:rsidRDefault="00F975D8" w:rsidP="00F97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5D8" w:rsidRDefault="00F975D8" w:rsidP="00F97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Заявление – вид обращения, направленный на реализацию конституционных прав и свобод, либо сообщение о нарушении законов, об определенных недостатках в деятельности органов, организаций (предприятий, учреждений или общественных объединений), должностных лиц. В отличие от предложения, в нем не раскрываются пути и не предлагаются способы решения поставленных задач.</w:t>
      </w:r>
    </w:p>
    <w:p w:rsidR="00F975D8" w:rsidRDefault="00F975D8" w:rsidP="00F97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5D8" w:rsidRDefault="00F975D8" w:rsidP="00F97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 Жалоба – вид обращения о восстановлении или защите нарушенных прав, свобод или законных интересов,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интересов. </w:t>
      </w:r>
    </w:p>
    <w:p w:rsidR="00F975D8" w:rsidRDefault="00F975D8" w:rsidP="00F97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5D8" w:rsidRDefault="00F975D8" w:rsidP="00F975D8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и порядок обращения РУО в правоохранительные органы</w:t>
      </w:r>
    </w:p>
    <w:p w:rsidR="00F975D8" w:rsidRDefault="00F975D8" w:rsidP="00F97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сотрудничества с правоохранительными органами по вопросам предупреждения и противодействия коррупции РУО:</w:t>
      </w:r>
    </w:p>
    <w:p w:rsidR="00F975D8" w:rsidRDefault="00F975D8" w:rsidP="00F975D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pStyle w:val="a3"/>
        <w:numPr>
          <w:ilvl w:val="1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информацию о случаях подтверждения факта склонения работников к совершению коррупционных правонарушений, подтвержденную материалами соответствующей проверки, в пятидневный срок после окончания этой проверки, для принятия мер в правоохранительные органы;</w:t>
      </w:r>
    </w:p>
    <w:p w:rsidR="00F975D8" w:rsidRDefault="00F975D8" w:rsidP="00F975D8">
      <w:pPr>
        <w:pStyle w:val="a3"/>
        <w:numPr>
          <w:ilvl w:val="1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Воздерживается от каких-либо санкций в отношении своих работников и (или) работников подведомственных учреждений, сообщивших в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правоохранительные </w:t>
      </w:r>
      <w:r>
        <w:rPr>
          <w:rFonts w:ascii="Times New Roman" w:hAnsi="Times New Roman"/>
          <w:sz w:val="24"/>
          <w:szCs w:val="24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</w:p>
    <w:p w:rsidR="00F975D8" w:rsidRDefault="00F975D8" w:rsidP="00F975D8">
      <w:pPr>
        <w:pStyle w:val="a3"/>
        <w:numPr>
          <w:ilvl w:val="1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содействие уполномоченным представителям правоохранительных органов при проведении ими проверок деятельности РУО и подведомственных учреждений по вопросам предупреждения и противодействия коррупции;</w:t>
      </w:r>
    </w:p>
    <w:p w:rsidR="00F975D8" w:rsidRDefault="00F975D8" w:rsidP="00F975D8">
      <w:pPr>
        <w:pStyle w:val="a3"/>
        <w:numPr>
          <w:ilvl w:val="1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содействие уполномоченным представителям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правоохранительных </w:t>
      </w:r>
      <w:r>
        <w:rPr>
          <w:rFonts w:ascii="Times New Roman" w:hAnsi="Times New Roman"/>
          <w:sz w:val="24"/>
          <w:szCs w:val="24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975D8" w:rsidRDefault="00F975D8" w:rsidP="00F975D8">
      <w:pPr>
        <w:pStyle w:val="a3"/>
        <w:numPr>
          <w:ilvl w:val="1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поддержку в выявлении и расследовании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правоохранительными </w:t>
      </w:r>
      <w:r>
        <w:rPr>
          <w:rFonts w:ascii="Times New Roman" w:hAnsi="Times New Roman"/>
          <w:sz w:val="24"/>
          <w:szCs w:val="24"/>
        </w:rPr>
        <w:t xml:space="preserve">органами фактов коррупции, принятие необходимых мер по сохранению и передаче в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правоохранительные </w:t>
      </w:r>
      <w:r>
        <w:rPr>
          <w:rFonts w:ascii="Times New Roman" w:hAnsi="Times New Roman"/>
          <w:sz w:val="24"/>
          <w:szCs w:val="24"/>
        </w:rPr>
        <w:t>органы документов и информации, содержащей данные о коррупционных правонарушениях;</w:t>
      </w:r>
    </w:p>
    <w:p w:rsidR="00F975D8" w:rsidRDefault="00F975D8" w:rsidP="00F975D8">
      <w:pPr>
        <w:pStyle w:val="a3"/>
        <w:numPr>
          <w:ilvl w:val="1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содействие уполномоченным представителям правоохранительных органов при проведении мероприятий по разъяснению законов и процедур по предотвращению коррупции.</w:t>
      </w:r>
    </w:p>
    <w:p w:rsidR="00F975D8" w:rsidRDefault="00F975D8" w:rsidP="00F975D8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РУО не должны допускать вмешательства в выполнение служебных обязанностей должностными лицами правоохранительных органов.</w:t>
      </w:r>
    </w:p>
    <w:p w:rsidR="00F975D8" w:rsidRDefault="00F975D8" w:rsidP="00F975D8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РУО, руководители подведомственных учреждений могут лично обращаться в правоохранительные органы по вопросам предупреждения или противодействия коррупции в соответствии прилагаемой Памяткой. </w:t>
      </w: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F975D8" w:rsidRDefault="00F975D8" w:rsidP="00F975D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приказу МКУ «АРУО» №35§1</w:t>
      </w:r>
    </w:p>
    <w:p w:rsidR="00F975D8" w:rsidRDefault="00F975D8" w:rsidP="00F975D8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>27»  марта 2015г.</w:t>
      </w:r>
    </w:p>
    <w:p w:rsidR="00F975D8" w:rsidRDefault="00F975D8" w:rsidP="00F975D8">
      <w:pPr>
        <w:jc w:val="center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center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jc w:val="center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Памятка </w:t>
      </w:r>
    </w:p>
    <w:p w:rsidR="00F975D8" w:rsidRDefault="00F975D8" w:rsidP="00F97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работников РУО и подведомственных учреждений</w:t>
      </w:r>
    </w:p>
    <w:p w:rsidR="00F975D8" w:rsidRDefault="00F975D8" w:rsidP="00F975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hd w:val="clear" w:color="auto" w:fill="FFFFFF"/>
        <w:spacing w:before="240" w:line="240" w:lineRule="atLeast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Письменные заявления о правонарушениях принимаются в правоохранительных органах независимо от места и времени совершения преступления круглосуточно. В дежурной части полиции, приемной органов прокуратуры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F975D8" w:rsidRDefault="00F975D8" w:rsidP="00F975D8">
      <w:pPr>
        <w:shd w:val="clear" w:color="auto" w:fill="FFFFFF"/>
        <w:spacing w:line="240" w:lineRule="atLeast"/>
        <w:ind w:right="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F975D8" w:rsidRDefault="00F975D8" w:rsidP="00F975D8">
      <w:pPr>
        <w:shd w:val="clear" w:color="auto" w:fill="FFFFFF"/>
        <w:spacing w:line="240" w:lineRule="atLeast"/>
        <w:ind w:right="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F975D8" w:rsidRDefault="00F975D8" w:rsidP="00F975D8">
      <w:pPr>
        <w:shd w:val="clear" w:color="auto" w:fill="FFFFFF"/>
        <w:spacing w:line="240" w:lineRule="atLeast"/>
        <w:ind w:right="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8" w:rsidRDefault="00F975D8" w:rsidP="00F97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77" w:rsidRDefault="00F975D8">
      <w:bookmarkStart w:id="0" w:name="_GoBack"/>
      <w:bookmarkEnd w:id="0"/>
    </w:p>
    <w:sectPr w:rsidR="0004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D24"/>
    <w:multiLevelType w:val="multilevel"/>
    <w:tmpl w:val="F7E84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FF2978"/>
    <w:multiLevelType w:val="multilevel"/>
    <w:tmpl w:val="C9DEDA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2"/>
    <w:rsid w:val="003C5AD3"/>
    <w:rsid w:val="007B58D2"/>
    <w:rsid w:val="00990597"/>
    <w:rsid w:val="00F9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392B74-F298-48D3-A537-9516AAAD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D8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F975D8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Андреева_НИ</dc:creator>
  <cp:keywords/>
  <dc:description/>
  <cp:lastModifiedBy>Андреева_НИ</cp:lastModifiedBy>
  <cp:revision>2</cp:revision>
  <dcterms:created xsi:type="dcterms:W3CDTF">2015-03-30T06:30:00Z</dcterms:created>
  <dcterms:modified xsi:type="dcterms:W3CDTF">2015-03-30T06:30:00Z</dcterms:modified>
</cp:coreProperties>
</file>